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56" w:rsidRDefault="00F14756" w:rsidP="00F14756">
      <w:pPr>
        <w:shd w:val="clear" w:color="auto" w:fill="FAFAFA"/>
        <w:spacing w:after="0" w:line="240" w:lineRule="auto"/>
        <w:jc w:val="center"/>
        <w:rPr>
          <w:rFonts w:ascii="Arial" w:eastAsia="Times New Roman" w:hAnsi="Arial" w:cs="Arial"/>
          <w:b/>
          <w:bCs/>
          <w:color w:val="F66704"/>
          <w:sz w:val="24"/>
          <w:szCs w:val="24"/>
          <w:lang w:eastAsia="ru-RU"/>
        </w:rPr>
      </w:pPr>
      <w:r>
        <w:rPr>
          <w:rFonts w:ascii="Arial" w:eastAsia="Times New Roman" w:hAnsi="Arial" w:cs="Arial"/>
          <w:b/>
          <w:bCs/>
          <w:color w:val="F66704"/>
          <w:sz w:val="24"/>
          <w:szCs w:val="24"/>
          <w:lang w:eastAsia="ru-RU"/>
        </w:rPr>
        <w:t>ИНФОРМАЦИЯ О МЕРАХ СОЦИАЛЬНОЙ ПОДДЕРЖКИ</w:t>
      </w:r>
    </w:p>
    <w:p w:rsidR="00F14756" w:rsidRDefault="00F14756" w:rsidP="00F14756">
      <w:pPr>
        <w:shd w:val="clear" w:color="auto" w:fill="FAFAFA"/>
        <w:spacing w:after="0" w:line="240" w:lineRule="auto"/>
        <w:jc w:val="center"/>
        <w:rPr>
          <w:rFonts w:ascii="Arial" w:eastAsia="Times New Roman" w:hAnsi="Arial" w:cs="Arial"/>
          <w:b/>
          <w:bCs/>
          <w:color w:val="F66704"/>
          <w:sz w:val="24"/>
          <w:szCs w:val="24"/>
          <w:lang w:eastAsia="ru-RU"/>
        </w:rPr>
      </w:pPr>
    </w:p>
    <w:p w:rsidR="00F14756" w:rsidRPr="00F14756" w:rsidRDefault="00F14756" w:rsidP="00F14756">
      <w:pPr>
        <w:shd w:val="clear" w:color="auto" w:fill="FAFAFA"/>
        <w:spacing w:after="0" w:line="240" w:lineRule="auto"/>
        <w:jc w:val="center"/>
        <w:rPr>
          <w:rFonts w:ascii="Arial" w:eastAsia="Times New Roman" w:hAnsi="Arial" w:cs="Arial"/>
          <w:color w:val="3E3E3E"/>
          <w:sz w:val="24"/>
          <w:szCs w:val="24"/>
          <w:lang w:eastAsia="ru-RU"/>
        </w:rPr>
      </w:pPr>
      <w:r w:rsidRPr="00F14756">
        <w:rPr>
          <w:rFonts w:ascii="Arial" w:eastAsia="Times New Roman" w:hAnsi="Arial" w:cs="Arial"/>
          <w:b/>
          <w:bCs/>
          <w:color w:val="F66704"/>
          <w:sz w:val="24"/>
          <w:szCs w:val="24"/>
          <w:lang w:eastAsia="ru-RU"/>
        </w:rPr>
        <w:t>ИНФОРМАЦИЯ О ПОРЯДКЕ ПРЕДОСТАВЛЕНИЯ ЛЬГОТНОГО ПИТАНИЯ</w:t>
      </w:r>
    </w:p>
    <w:p w:rsidR="00F14756" w:rsidRPr="00F14756" w:rsidRDefault="00F14756" w:rsidP="00F14756">
      <w:pPr>
        <w:shd w:val="clear" w:color="auto" w:fill="FAFAFA"/>
        <w:spacing w:after="0"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xml:space="preserve"> Заявление о предоставлении социальной поддержки в виде обеспечения питанием детей, обучающихся в общеобразовательных </w:t>
      </w:r>
      <w:proofErr w:type="gramStart"/>
      <w:r w:rsidRPr="00F14756">
        <w:rPr>
          <w:rFonts w:ascii="Arial" w:eastAsia="Times New Roman" w:hAnsi="Arial" w:cs="Arial"/>
          <w:color w:val="3E3E3E"/>
          <w:sz w:val="24"/>
          <w:szCs w:val="24"/>
          <w:lang w:eastAsia="ru-RU"/>
        </w:rPr>
        <w:t>учреждениях</w:t>
      </w:r>
      <w:proofErr w:type="gramEnd"/>
      <w:r w:rsidRPr="00F14756">
        <w:rPr>
          <w:rFonts w:ascii="Arial" w:eastAsia="Times New Roman" w:hAnsi="Arial" w:cs="Arial"/>
          <w:color w:val="3E3E3E"/>
          <w:sz w:val="24"/>
          <w:szCs w:val="24"/>
          <w:lang w:eastAsia="ru-RU"/>
        </w:rPr>
        <w:t xml:space="preserve"> ЗАТО Железногорск, без взимания платы подается родителями (законными представителями) на имя Главы администрации ЗАТО г. Железногорск (бланк заявления выдается в школе). </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Одновременно с заявлением родителями (законными представителями) представляются определенные документы.</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С началом</w:t>
      </w:r>
      <w:r>
        <w:rPr>
          <w:rFonts w:ascii="Arial" w:eastAsia="Times New Roman" w:hAnsi="Arial" w:cs="Arial"/>
          <w:color w:val="3E3E3E"/>
          <w:sz w:val="24"/>
          <w:szCs w:val="24"/>
          <w:lang w:eastAsia="ru-RU"/>
        </w:rPr>
        <w:t xml:space="preserve"> нового учебного года продолжается</w:t>
      </w:r>
      <w:r w:rsidRPr="00F14756">
        <w:rPr>
          <w:rFonts w:ascii="Arial" w:eastAsia="Times New Roman" w:hAnsi="Arial" w:cs="Arial"/>
          <w:color w:val="3E3E3E"/>
          <w:sz w:val="24"/>
          <w:szCs w:val="24"/>
          <w:lang w:eastAsia="ru-RU"/>
        </w:rPr>
        <w:t xml:space="preserve"> работа по вопросу получения </w:t>
      </w:r>
      <w:r w:rsidRPr="00F14756">
        <w:rPr>
          <w:rFonts w:ascii="Arial" w:eastAsia="Times New Roman" w:hAnsi="Arial" w:cs="Arial"/>
          <w:b/>
          <w:color w:val="3E3E3E"/>
          <w:sz w:val="24"/>
          <w:szCs w:val="24"/>
          <w:lang w:eastAsia="ru-RU"/>
        </w:rPr>
        <w:t>мер социальной поддержки</w:t>
      </w:r>
      <w:r w:rsidRPr="00F14756">
        <w:rPr>
          <w:rFonts w:ascii="Arial" w:eastAsia="Times New Roman" w:hAnsi="Arial" w:cs="Arial"/>
          <w:color w:val="3E3E3E"/>
          <w:sz w:val="24"/>
          <w:szCs w:val="24"/>
          <w:lang w:eastAsia="ru-RU"/>
        </w:rPr>
        <w:t>, предусмотренных пунктом 2, 3, 6 статьи 11 Закона Красноярского края от 02.11.2000 № 12-961 «О защите прав ребенка» (питание без взимания платы).</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xml:space="preserve">В учебном году обучающиеся начальной школы 1 – 4 классов будут обеспечены бесплатным горячим питанием (горячим завтраком - обучающихся в первую смену, горячим обедом - обучающихся во вторую смену) за счет бюджетных ассигнований федерального бюджета, бюджета Красноярского края, </w:t>
      </w:r>
      <w:proofErr w:type="gramStart"/>
      <w:r w:rsidRPr="00F14756">
        <w:rPr>
          <w:rFonts w:ascii="Arial" w:eastAsia="Times New Roman" w:hAnsi="Arial" w:cs="Arial"/>
          <w:color w:val="3E3E3E"/>
          <w:sz w:val="24"/>
          <w:szCs w:val="24"/>
          <w:lang w:eastAsia="ru-RU"/>
        </w:rPr>
        <w:t>бюджета</w:t>
      </w:r>
      <w:proofErr w:type="gramEnd"/>
      <w:r w:rsidRPr="00F14756">
        <w:rPr>
          <w:rFonts w:ascii="Arial" w:eastAsia="Times New Roman" w:hAnsi="Arial" w:cs="Arial"/>
          <w:color w:val="3E3E3E"/>
          <w:sz w:val="24"/>
          <w:szCs w:val="24"/>
          <w:lang w:eastAsia="ru-RU"/>
        </w:rPr>
        <w:t xml:space="preserve"> ЗАТО Железногорск.</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b/>
          <w:bCs/>
          <w:color w:val="3E3E3E"/>
          <w:sz w:val="24"/>
          <w:szCs w:val="24"/>
          <w:u w:val="single"/>
          <w:lang w:eastAsia="ru-RU"/>
        </w:rPr>
        <w:t>Для обучающихся с ограниченными возможностями здоровья</w:t>
      </w:r>
      <w:r w:rsidRPr="00F14756">
        <w:rPr>
          <w:rFonts w:ascii="Arial" w:eastAsia="Times New Roman" w:hAnsi="Arial" w:cs="Arial"/>
          <w:color w:val="3E3E3E"/>
          <w:sz w:val="24"/>
          <w:szCs w:val="24"/>
          <w:lang w:eastAsia="ru-RU"/>
        </w:rPr>
        <w:t> предоставление бесплатного горячего питания регламентируется Административным регламентом предоставления государственной услуги органами местного самоуправления муниципальных районов, муниципальных округов и городских округов Красноярского края по переданным полномочиям по обеспечению бесплатным горячим питанием обучающихся с ограниченными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утвержденным приказом министерства образования Красноярского края от 22.08.2017 N 35-11-04.</w:t>
      </w:r>
      <w:r w:rsidRPr="00F14756">
        <w:rPr>
          <w:rFonts w:ascii="Arial" w:eastAsia="Times New Roman" w:hAnsi="Arial" w:cs="Arial"/>
          <w:color w:val="3E3E3E"/>
          <w:sz w:val="24"/>
          <w:szCs w:val="24"/>
          <w:lang w:eastAsia="ru-RU"/>
        </w:rPr>
        <w:br/>
        <w:t>Родителям обучающихся 1 – 11 классов с ограниченными возможностями здоровья необходимо представить в общеобразовательные учреждения, в котором обучается ребенок пакет документов:</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Заявление на имя Главы ЗАТО г. Железногорск (приложение №3);</w:t>
      </w:r>
      <w:r w:rsidRPr="00F14756">
        <w:rPr>
          <w:rFonts w:ascii="Arial" w:eastAsia="Times New Roman" w:hAnsi="Arial" w:cs="Arial"/>
          <w:color w:val="3E3E3E"/>
          <w:sz w:val="24"/>
          <w:szCs w:val="24"/>
          <w:lang w:eastAsia="ru-RU"/>
        </w:rPr>
        <w:br/>
        <w:t>• копия паспорта гражданина Российской Федерации или иного документа, удостоверяющего личность обучающегося (копия свидетельства о рождении в отношении ребенка, не достигшего возраста 14 лет,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r w:rsidRPr="00F14756">
        <w:rPr>
          <w:rFonts w:ascii="Arial" w:eastAsia="Times New Roman" w:hAnsi="Arial" w:cs="Arial"/>
          <w:color w:val="3E3E3E"/>
          <w:sz w:val="24"/>
          <w:szCs w:val="24"/>
          <w:lang w:eastAsia="ru-RU"/>
        </w:rPr>
        <w:br/>
        <w:t xml:space="preserve">• копия паспорта гражданина Российской Федерации или иного документа, удостоверяющего личность родителя (иного законного представителя) обучающегося (в случае обращения за обеспечением бесплатным горячим питанием родителем (иным законным представителем) обучающегося, </w:t>
      </w:r>
      <w:r w:rsidRPr="00F14756">
        <w:rPr>
          <w:rFonts w:ascii="Arial" w:eastAsia="Times New Roman" w:hAnsi="Arial" w:cs="Arial"/>
          <w:color w:val="3E3E3E"/>
          <w:sz w:val="24"/>
          <w:szCs w:val="24"/>
          <w:lang w:eastAsia="ru-RU"/>
        </w:rPr>
        <w:lastRenderedPageBreak/>
        <w:t>представителем по доверенности родителя (иного законного представителя) обучающегося);</w:t>
      </w:r>
      <w:r w:rsidRPr="00F14756">
        <w:rPr>
          <w:rFonts w:ascii="Arial" w:eastAsia="Times New Roman" w:hAnsi="Arial" w:cs="Arial"/>
          <w:color w:val="3E3E3E"/>
          <w:sz w:val="24"/>
          <w:szCs w:val="24"/>
          <w:lang w:eastAsia="ru-RU"/>
        </w:rPr>
        <w:br/>
        <w:t>• копия заключения, выданного центральной или территориальной психолого-медико-педагогической комиссией, созданной министерством образования или органом местного самоуправления, осуществляющим управление в сфере образования (представляется по собственной инициативе);</w:t>
      </w:r>
      <w:r w:rsidRPr="00F14756">
        <w:rPr>
          <w:rFonts w:ascii="Arial" w:eastAsia="Times New Roman" w:hAnsi="Arial" w:cs="Arial"/>
          <w:color w:val="3E3E3E"/>
          <w:sz w:val="24"/>
          <w:szCs w:val="24"/>
          <w:lang w:eastAsia="ru-RU"/>
        </w:rPr>
        <w:br/>
        <w:t>• копия свидетельства о рождении (об усыновлении (удочерении) обучающегося (представляется для подтверждения правового статуса родителя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подпунктом 2 настоящего пункта;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r w:rsidRPr="00F14756">
        <w:rPr>
          <w:rFonts w:ascii="Arial" w:eastAsia="Times New Roman" w:hAnsi="Arial" w:cs="Arial"/>
          <w:color w:val="3E3E3E"/>
          <w:sz w:val="24"/>
          <w:szCs w:val="24"/>
          <w:lang w:eastAsia="ru-RU"/>
        </w:rPr>
        <w:br/>
        <w:t>• копия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обучающегося, за исключением родителя, по собственной инициативе);</w:t>
      </w:r>
      <w:r w:rsidRPr="00F14756">
        <w:rPr>
          <w:rFonts w:ascii="Arial" w:eastAsia="Times New Roman" w:hAnsi="Arial" w:cs="Arial"/>
          <w:color w:val="3E3E3E"/>
          <w:sz w:val="24"/>
          <w:szCs w:val="24"/>
          <w:lang w:eastAsia="ru-RU"/>
        </w:rPr>
        <w:br/>
        <w:t>• копия доверенности, подтверждающей полномочия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и копию паспорта гражданина Российской Федерации или иного документа, удостоверяющего личность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(представляются в случае обращения за обеспечением бесплатным горячим питанием представителем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w:t>
      </w:r>
      <w:r w:rsidRPr="00F14756">
        <w:rPr>
          <w:rFonts w:ascii="Arial" w:eastAsia="Times New Roman" w:hAnsi="Arial" w:cs="Arial"/>
          <w:color w:val="3E3E3E"/>
          <w:sz w:val="24"/>
          <w:szCs w:val="24"/>
          <w:lang w:eastAsia="ru-RU"/>
        </w:rPr>
        <w:br/>
        <w:t>• копия документа, подтверждающего приобретение обучающимся полной дееспособности до достижения им совершеннолетия (копия свидетельства о заключении брака, копия решения органа опеки и попечительства или копия вступившего в законную силу решения суда об объявлении несовершеннолетнего полностью дееспособным) (представляется для подтверждения приобретения обучающимся полной дееспособности до достижения совершеннолетия; копия свидетельства о заключении брака, выданного компетентными органами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и копия решения органа опеки и попечительства об объявлении несовершеннолетнего полностью дееспособным представляются по собственной инициативе);</w:t>
      </w:r>
      <w:r w:rsidRPr="00F14756">
        <w:rPr>
          <w:rFonts w:ascii="Arial" w:eastAsia="Times New Roman" w:hAnsi="Arial" w:cs="Arial"/>
          <w:color w:val="3E3E3E"/>
          <w:sz w:val="24"/>
          <w:szCs w:val="24"/>
          <w:lang w:eastAsia="ru-RU"/>
        </w:rPr>
        <w:br/>
        <w:t>• копия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обучающегося (при наличии такой регистрации, представляется по собственной инициативе);</w:t>
      </w:r>
      <w:r w:rsidRPr="00F14756">
        <w:rPr>
          <w:rFonts w:ascii="Arial" w:eastAsia="Times New Roman" w:hAnsi="Arial" w:cs="Arial"/>
          <w:color w:val="3E3E3E"/>
          <w:sz w:val="24"/>
          <w:szCs w:val="24"/>
          <w:lang w:eastAsia="ru-RU"/>
        </w:rPr>
        <w:br/>
        <w:t xml:space="preserve">• копия распорядительного акта частной организации об организации обучения по </w:t>
      </w:r>
      <w:r w:rsidRPr="00F14756">
        <w:rPr>
          <w:rFonts w:ascii="Arial" w:eastAsia="Times New Roman" w:hAnsi="Arial" w:cs="Arial"/>
          <w:color w:val="3E3E3E"/>
          <w:sz w:val="24"/>
          <w:szCs w:val="24"/>
          <w:lang w:eastAsia="ru-RU"/>
        </w:rPr>
        <w:lastRenderedPageBreak/>
        <w:t>адаптированной основной общеобразовательной программе и (или) договора между частной организацией и одним из родителей (иных законных представителей) обучающегося об организации обучения по адаптированной основной общеобразовательной программе (представляется в случае обращения за обеспечением бесплатным горячим питанием в отношении обучающегося частной организации).</w:t>
      </w:r>
    </w:p>
    <w:p w:rsidR="00F14756" w:rsidRPr="00F14756" w:rsidRDefault="00F14756" w:rsidP="00F14756">
      <w:pPr>
        <w:shd w:val="clear" w:color="auto" w:fill="FAFAFA"/>
        <w:spacing w:after="100" w:afterAutospacing="1" w:line="240" w:lineRule="auto"/>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В случае если копии документов,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 обратившемуся за предоставлением государственной услуги.</w:t>
      </w:r>
      <w:r w:rsidRPr="00F14756">
        <w:rPr>
          <w:rFonts w:ascii="Arial" w:eastAsia="Times New Roman" w:hAnsi="Arial" w:cs="Arial"/>
          <w:color w:val="3E3E3E"/>
          <w:sz w:val="24"/>
          <w:szCs w:val="24"/>
          <w:lang w:eastAsia="ru-RU"/>
        </w:rPr>
        <w:br/>
      </w:r>
      <w:r w:rsidRPr="00F14756">
        <w:rPr>
          <w:rFonts w:ascii="Arial" w:eastAsia="Times New Roman" w:hAnsi="Arial" w:cs="Arial"/>
          <w:color w:val="3E3E3E"/>
          <w:sz w:val="24"/>
          <w:szCs w:val="24"/>
          <w:lang w:eastAsia="ru-RU"/>
        </w:rPr>
        <w:br/>
        <w:t>Для перечисленных ниже льготных категорий граждан предоставление бесплатного горячего питания регламентируется Административным регламентом предоставления государственной услуги органами местного самоуправления муниципальных районов,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 утвержденным приказом министерства образования Красноярского края от 05.07.2021 N 31-11-04 ( далее –Административный регламент).</w:t>
      </w:r>
      <w:r w:rsidRPr="00F14756">
        <w:rPr>
          <w:rFonts w:ascii="Arial" w:eastAsia="Times New Roman" w:hAnsi="Arial" w:cs="Arial"/>
          <w:color w:val="3E3E3E"/>
          <w:sz w:val="24"/>
          <w:szCs w:val="24"/>
          <w:lang w:eastAsia="ru-RU"/>
        </w:rPr>
        <w:br/>
        <w:t>Родителям (законным представителям, обучающийся в случае приобретения им полной дееспособности до достижения совершеннолетия) обучающихся 5 – 11 классов для категорий:</w:t>
      </w:r>
      <w:r w:rsidRPr="00F14756">
        <w:rPr>
          <w:rFonts w:ascii="Arial" w:eastAsia="Times New Roman" w:hAnsi="Arial" w:cs="Arial"/>
          <w:color w:val="3E3E3E"/>
          <w:sz w:val="24"/>
          <w:szCs w:val="24"/>
          <w:lang w:eastAsia="ru-RU"/>
        </w:rPr>
        <w:br/>
      </w:r>
      <w:r w:rsidRPr="00F14756">
        <w:rPr>
          <w:rFonts w:ascii="Arial" w:eastAsia="Times New Roman" w:hAnsi="Arial" w:cs="Arial"/>
          <w:b/>
          <w:bCs/>
          <w:color w:val="3E3E3E"/>
          <w:sz w:val="24"/>
          <w:szCs w:val="24"/>
          <w:u w:val="single"/>
          <w:lang w:eastAsia="ru-RU"/>
        </w:rPr>
        <w:t>— обучающиеся из семей со среднедушевым доходом ниже величины прожиточного минимума, установленной в районах Красноярского края на душу населения;</w:t>
      </w:r>
      <w:r w:rsidRPr="00F14756">
        <w:rPr>
          <w:rFonts w:ascii="Arial" w:eastAsia="Times New Roman" w:hAnsi="Arial" w:cs="Arial"/>
          <w:color w:val="3E3E3E"/>
          <w:sz w:val="24"/>
          <w:szCs w:val="24"/>
          <w:lang w:eastAsia="ru-RU"/>
        </w:rPr>
        <w:br/>
      </w:r>
      <w:r w:rsidRPr="00F14756">
        <w:rPr>
          <w:rFonts w:ascii="Arial" w:eastAsia="Times New Roman" w:hAnsi="Arial" w:cs="Arial"/>
          <w:b/>
          <w:bCs/>
          <w:color w:val="3E3E3E"/>
          <w:sz w:val="24"/>
          <w:szCs w:val="24"/>
          <w:u w:val="single"/>
          <w:lang w:eastAsia="ru-RU"/>
        </w:rPr>
        <w:t>— 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r w:rsidRPr="00F14756">
        <w:rPr>
          <w:rFonts w:ascii="Arial" w:eastAsia="Times New Roman" w:hAnsi="Arial" w:cs="Arial"/>
          <w:color w:val="3E3E3E"/>
          <w:sz w:val="24"/>
          <w:szCs w:val="24"/>
          <w:lang w:eastAsia="ru-RU"/>
        </w:rPr>
        <w:br/>
      </w:r>
      <w:r w:rsidRPr="00F14756">
        <w:rPr>
          <w:rFonts w:ascii="Arial" w:eastAsia="Times New Roman" w:hAnsi="Arial" w:cs="Arial"/>
          <w:b/>
          <w:bCs/>
          <w:color w:val="3E3E3E"/>
          <w:sz w:val="24"/>
          <w:szCs w:val="24"/>
          <w:u w:val="single"/>
          <w:lang w:eastAsia="ru-RU"/>
        </w:rPr>
        <w:t>— 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 для получения бесплатного питания необходимо представить полный пакет документов на предоставления льготы:</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xml:space="preserve">1) Заявление на имя </w:t>
      </w:r>
      <w:proofErr w:type="gramStart"/>
      <w:r w:rsidRPr="00F14756">
        <w:rPr>
          <w:rFonts w:ascii="Arial" w:eastAsia="Times New Roman" w:hAnsi="Arial" w:cs="Arial"/>
          <w:color w:val="3E3E3E"/>
          <w:sz w:val="24"/>
          <w:szCs w:val="24"/>
          <w:lang w:eastAsia="ru-RU"/>
        </w:rPr>
        <w:t>Главы</w:t>
      </w:r>
      <w:proofErr w:type="gramEnd"/>
      <w:r w:rsidRPr="00F14756">
        <w:rPr>
          <w:rFonts w:ascii="Arial" w:eastAsia="Times New Roman" w:hAnsi="Arial" w:cs="Arial"/>
          <w:color w:val="3E3E3E"/>
          <w:sz w:val="24"/>
          <w:szCs w:val="24"/>
          <w:lang w:eastAsia="ru-RU"/>
        </w:rPr>
        <w:t xml:space="preserve"> ЗАТО г. Железногорск (приложение 1, приложение №2 (для подвозимых к общеобразовательным организациям школьными автобусами);</w:t>
      </w:r>
    </w:p>
    <w:p w:rsidR="00F14756" w:rsidRPr="00F14756" w:rsidRDefault="00F14756" w:rsidP="00F14756">
      <w:pPr>
        <w:shd w:val="clear" w:color="auto" w:fill="FAFAFA"/>
        <w:spacing w:after="100" w:afterAutospacing="1" w:line="240" w:lineRule="auto"/>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xml:space="preserve">2)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выданная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не достигшего возраста 14 лет, выданная органами записи актов гражданского состояния или консульскими учреждениями Российской Федерации, </w:t>
      </w:r>
      <w:r w:rsidRPr="00F14756">
        <w:rPr>
          <w:rFonts w:ascii="Arial" w:eastAsia="Times New Roman" w:hAnsi="Arial" w:cs="Arial"/>
          <w:color w:val="3E3E3E"/>
          <w:sz w:val="24"/>
          <w:szCs w:val="24"/>
          <w:lang w:eastAsia="ru-RU"/>
        </w:rPr>
        <w:lastRenderedPageBreak/>
        <w:t>представляется по собственной инициативе);</w:t>
      </w:r>
      <w:r w:rsidRPr="00F14756">
        <w:rPr>
          <w:rFonts w:ascii="Arial" w:eastAsia="Times New Roman" w:hAnsi="Arial" w:cs="Arial"/>
          <w:color w:val="3E3E3E"/>
          <w:sz w:val="24"/>
          <w:szCs w:val="24"/>
          <w:lang w:eastAsia="ru-RU"/>
        </w:rPr>
        <w:br/>
        <w:t>3) копия паспорта гражданина Российской Федерации или иного документа, удостоверяющего личность родителя (иного законного представителя) обучающегося (представляется в случае обращения с документами родителя (иного законного представителя) обучающегося, уполномоченного представителя родителя (иного законного представителя) обучающегося);</w:t>
      </w:r>
      <w:r w:rsidRPr="00F14756">
        <w:rPr>
          <w:rFonts w:ascii="Arial" w:eastAsia="Times New Roman" w:hAnsi="Arial" w:cs="Arial"/>
          <w:color w:val="3E3E3E"/>
          <w:sz w:val="24"/>
          <w:szCs w:val="24"/>
          <w:lang w:eastAsia="ru-RU"/>
        </w:rPr>
        <w:br/>
        <w:t>4) копия паспорта гражданина Российской Федерации или иного документа, удостоверяющего личность уполномоченного представителя, и копию доверенности, подтверждающей полномочия уполномоченного представителя на осуществление действий от имени заявителя (представляется в случае обращения с документами уполномоченного представителя);</w:t>
      </w:r>
      <w:r w:rsidRPr="00F14756">
        <w:rPr>
          <w:rFonts w:ascii="Arial" w:eastAsia="Times New Roman" w:hAnsi="Arial" w:cs="Arial"/>
          <w:color w:val="3E3E3E"/>
          <w:sz w:val="24"/>
          <w:szCs w:val="24"/>
          <w:lang w:eastAsia="ru-RU"/>
        </w:rPr>
        <w:br/>
        <w:t>5) копия документа, подтверждающего приобретение несовершеннолетним членом семьи обучающегося полной дееспособности до достижения им совершеннолетия (предоставляется в случае обращения с документами обучающегося, уполномоченного представителя обучающегося):</w:t>
      </w:r>
      <w:r w:rsidRPr="00F14756">
        <w:rPr>
          <w:rFonts w:ascii="Arial" w:eastAsia="Times New Roman" w:hAnsi="Arial" w:cs="Arial"/>
          <w:color w:val="3E3E3E"/>
          <w:sz w:val="24"/>
          <w:szCs w:val="24"/>
          <w:lang w:eastAsia="ru-RU"/>
        </w:rPr>
        <w:br/>
        <w:t>а) 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r w:rsidRPr="00F14756">
        <w:rPr>
          <w:rFonts w:ascii="Arial" w:eastAsia="Times New Roman" w:hAnsi="Arial" w:cs="Arial"/>
          <w:color w:val="3E3E3E"/>
          <w:sz w:val="24"/>
          <w:szCs w:val="24"/>
          <w:lang w:eastAsia="ru-RU"/>
        </w:rPr>
        <w:br/>
        <w:t>б) копия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r w:rsidRPr="00F14756">
        <w:rPr>
          <w:rFonts w:ascii="Arial" w:eastAsia="Times New Roman" w:hAnsi="Arial" w:cs="Arial"/>
          <w:color w:val="3E3E3E"/>
          <w:sz w:val="24"/>
          <w:szCs w:val="24"/>
          <w:lang w:eastAsia="ru-RU"/>
        </w:rPr>
        <w:br/>
        <w:t>в) копия вступившего в законную силу решения суда об объявлении несовершеннолетнего члена семьи обучающегося полностью дееспособным (эмансипированным);</w:t>
      </w:r>
      <w:r w:rsidRPr="00F14756">
        <w:rPr>
          <w:rFonts w:ascii="Arial" w:eastAsia="Times New Roman" w:hAnsi="Arial" w:cs="Arial"/>
          <w:color w:val="3E3E3E"/>
          <w:sz w:val="24"/>
          <w:szCs w:val="24"/>
          <w:lang w:eastAsia="ru-RU"/>
        </w:rPr>
        <w:br/>
        <w:t>6) 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r w:rsidRPr="00F14756">
        <w:rPr>
          <w:rFonts w:ascii="Arial" w:eastAsia="Times New Roman" w:hAnsi="Arial" w:cs="Arial"/>
          <w:color w:val="3E3E3E"/>
          <w:sz w:val="24"/>
          <w:szCs w:val="24"/>
          <w:lang w:eastAsia="ru-RU"/>
        </w:rPr>
        <w:br/>
        <w:t>7)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законного представителя обучающегося (за исключением родителя (усыновителя), уполномоченного представителя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r w:rsidRPr="00F14756">
        <w:rPr>
          <w:rFonts w:ascii="Arial" w:eastAsia="Times New Roman" w:hAnsi="Arial" w:cs="Arial"/>
          <w:color w:val="3E3E3E"/>
          <w:sz w:val="24"/>
          <w:szCs w:val="24"/>
          <w:lang w:eastAsia="ru-RU"/>
        </w:rPr>
        <w:br/>
        <w:t xml:space="preserve">8) копия свидетельства о рождении (об усыновлении (удочерении) обучающегося (представляется в случае обращения с документами родителя (усыновителя) обучающегося, уполномоченного представителя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пунктом 2 настоящей памятки;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w:t>
      </w:r>
      <w:r w:rsidRPr="00F14756">
        <w:rPr>
          <w:rFonts w:ascii="Arial" w:eastAsia="Times New Roman" w:hAnsi="Arial" w:cs="Arial"/>
          <w:color w:val="3E3E3E"/>
          <w:sz w:val="24"/>
          <w:szCs w:val="24"/>
          <w:lang w:eastAsia="ru-RU"/>
        </w:rPr>
        <w:lastRenderedPageBreak/>
        <w:t>представляется по собственной инициативе);</w:t>
      </w:r>
      <w:r w:rsidRPr="00F14756">
        <w:rPr>
          <w:rFonts w:ascii="Arial" w:eastAsia="Times New Roman" w:hAnsi="Arial" w:cs="Arial"/>
          <w:color w:val="3E3E3E"/>
          <w:sz w:val="24"/>
          <w:szCs w:val="24"/>
          <w:lang w:eastAsia="ru-RU"/>
        </w:rPr>
        <w:br/>
        <w:t>9) справка, подтверждающую обучение обучающегося, выданную образовательной организацией, в которой обучается обучающийся (представляется по собственной инициативе);</w:t>
      </w:r>
      <w:r w:rsidRPr="00F14756">
        <w:rPr>
          <w:rFonts w:ascii="Arial" w:eastAsia="Times New Roman" w:hAnsi="Arial" w:cs="Arial"/>
          <w:color w:val="3E3E3E"/>
          <w:sz w:val="24"/>
          <w:szCs w:val="24"/>
          <w:lang w:eastAsia="ru-RU"/>
        </w:rPr>
        <w:br/>
        <w:t>10) справка об организации подвоза обучающегося, выданную муниципальной общеобразовательной организацией (представляется по собственной инициативе);</w:t>
      </w:r>
      <w:r w:rsidRPr="00F14756">
        <w:rPr>
          <w:rFonts w:ascii="Arial" w:eastAsia="Times New Roman" w:hAnsi="Arial" w:cs="Arial"/>
          <w:color w:val="3E3E3E"/>
          <w:sz w:val="24"/>
          <w:szCs w:val="24"/>
          <w:lang w:eastAsia="ru-RU"/>
        </w:rPr>
        <w:br/>
        <w:t>11) документы, подтверждающие доходы членов семьи обучающегося, полученные за три последних календарных месяца, предшествующих месяцу подачи заявления (исходя из состава семьи обучающегося на дату подачи заявления), согласно Постановлению Правительства Красноярского края от 14.09.2021 N 628-п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2, 3, 7, 8, 11 статьи 11 Закона Красноярского края от 02.11.2000 N 12-961 "О защите прав ребенка" (далее - Постановление Правительства Красноярского края от 14.09.2021 N 628-п):</w:t>
      </w:r>
      <w:r w:rsidRPr="00F14756">
        <w:rPr>
          <w:rFonts w:ascii="Arial" w:eastAsia="Times New Roman" w:hAnsi="Arial" w:cs="Arial"/>
          <w:color w:val="3E3E3E"/>
          <w:sz w:val="24"/>
          <w:szCs w:val="24"/>
          <w:lang w:eastAsia="ru-RU"/>
        </w:rPr>
        <w:br/>
        <w:t>а) справка о полученных обучающимся (членами его семьи) доходах и удержанных суммах налога на доходы физических лиц, выданная налоговым агентом в соответствии с пунктом 3 статьи 230 Налогового кодекса Российской Федерации;</w:t>
      </w:r>
      <w:r w:rsidRPr="00F14756">
        <w:rPr>
          <w:rFonts w:ascii="Arial" w:eastAsia="Times New Roman" w:hAnsi="Arial" w:cs="Arial"/>
          <w:color w:val="3E3E3E"/>
          <w:sz w:val="24"/>
          <w:szCs w:val="24"/>
          <w:lang w:eastAsia="ru-RU"/>
        </w:rPr>
        <w:br/>
        <w:t>б) справка о выплате пенсий, ежемесячных выплат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дополнительного ежемесячного материального обеспечения пенсионеров, выданная территориальным органом Пенсионного фонда Российской Федерации, осуществляющим пенсионное обеспечение (представляется по собственной инициативе);</w:t>
      </w:r>
      <w:r w:rsidRPr="00F14756">
        <w:rPr>
          <w:rFonts w:ascii="Arial" w:eastAsia="Times New Roman" w:hAnsi="Arial" w:cs="Arial"/>
          <w:color w:val="3E3E3E"/>
          <w:sz w:val="24"/>
          <w:szCs w:val="24"/>
          <w:lang w:eastAsia="ru-RU"/>
        </w:rPr>
        <w:br/>
        <w:t>в) справка о выплате ежемесячного пожизненного содержания судей, вышедших в отставку, выданная организацией, осуществляющей выплату ежемесячного пожизненного содержания;</w:t>
      </w:r>
      <w:r w:rsidRPr="00F14756">
        <w:rPr>
          <w:rFonts w:ascii="Arial" w:eastAsia="Times New Roman" w:hAnsi="Arial" w:cs="Arial"/>
          <w:color w:val="3E3E3E"/>
          <w:sz w:val="24"/>
          <w:szCs w:val="24"/>
          <w:lang w:eastAsia="ru-RU"/>
        </w:rPr>
        <w:br/>
        <w:t>г) справка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выданная организациями, осуществляющими выплату стипендии;</w:t>
      </w:r>
      <w:r w:rsidRPr="00F14756">
        <w:rPr>
          <w:rFonts w:ascii="Arial" w:eastAsia="Times New Roman" w:hAnsi="Arial" w:cs="Arial"/>
          <w:color w:val="3E3E3E"/>
          <w:sz w:val="24"/>
          <w:szCs w:val="24"/>
          <w:lang w:eastAsia="ru-RU"/>
        </w:rPr>
        <w:br/>
        <w:t>д) справка о выплате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выданная организациями, осуществляющими выплату материальной поддержки;</w:t>
      </w:r>
      <w:r w:rsidRPr="00F14756">
        <w:rPr>
          <w:rFonts w:ascii="Arial" w:eastAsia="Times New Roman" w:hAnsi="Arial" w:cs="Arial"/>
          <w:color w:val="3E3E3E"/>
          <w:sz w:val="24"/>
          <w:szCs w:val="24"/>
          <w:lang w:eastAsia="ru-RU"/>
        </w:rPr>
        <w:br/>
      </w:r>
      <w:r w:rsidRPr="00F14756">
        <w:rPr>
          <w:rFonts w:ascii="Arial" w:eastAsia="Times New Roman" w:hAnsi="Arial" w:cs="Arial"/>
          <w:color w:val="3E3E3E"/>
          <w:sz w:val="24"/>
          <w:szCs w:val="24"/>
          <w:lang w:eastAsia="ru-RU"/>
        </w:rPr>
        <w:lastRenderedPageBreak/>
        <w:t>е) справка о ежемесячных компенсационных выплатах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 случае сохранения права на получение компенсационных выплат до окончания установленных периодов выплаты), выданная организациями, осуществляющими ежемесячные компенсационные выплаты;</w:t>
      </w:r>
      <w:r w:rsidRPr="00F14756">
        <w:rPr>
          <w:rFonts w:ascii="Arial" w:eastAsia="Times New Roman" w:hAnsi="Arial" w:cs="Arial"/>
          <w:color w:val="3E3E3E"/>
          <w:sz w:val="24"/>
          <w:szCs w:val="24"/>
          <w:lang w:eastAsia="ru-RU"/>
        </w:rPr>
        <w:br/>
        <w:t>ж) справка о выплате пособия по безработице безработным гражданам, материальной помощи в связи с истечением установленного периода выплаты пособия по безработице, материальной поддержки безработным гражданам и несовершеннолетним гражданам в возрасте от 14 до 18 лет в период участия в общественных работах, временного трудоустройства, выданная государственной службой занятости населения (представляется по собственной инициативе);</w:t>
      </w:r>
      <w:r w:rsidRPr="00F14756">
        <w:rPr>
          <w:rFonts w:ascii="Arial" w:eastAsia="Times New Roman" w:hAnsi="Arial" w:cs="Arial"/>
          <w:color w:val="3E3E3E"/>
          <w:sz w:val="24"/>
          <w:szCs w:val="24"/>
          <w:lang w:eastAsia="ru-RU"/>
        </w:rPr>
        <w:br/>
        <w:t>з) справка о выплате пособия по временной нетрудоспособности, выданная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29.12.2006 N 255-ФЗ "Об обязательном социальном страховании на случай временной нетрудоспособности и в связи с материнством", по месту работы (службы, иной деятельности) обучающегося и (или) членов его семьи (представляется по собственной инициативе);</w:t>
      </w:r>
      <w:r w:rsidRPr="00F14756">
        <w:rPr>
          <w:rFonts w:ascii="Arial" w:eastAsia="Times New Roman" w:hAnsi="Arial" w:cs="Arial"/>
          <w:color w:val="3E3E3E"/>
          <w:sz w:val="24"/>
          <w:szCs w:val="24"/>
          <w:lang w:eastAsia="ru-RU"/>
        </w:rPr>
        <w:br/>
        <w:t>и) справка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выданная Пенсионным фондом Российской Федерации и его территориальными органами (представляется по собственной инициативе);</w:t>
      </w:r>
      <w:r w:rsidRPr="00F14756">
        <w:rPr>
          <w:rFonts w:ascii="Arial" w:eastAsia="Times New Roman" w:hAnsi="Arial" w:cs="Arial"/>
          <w:color w:val="3E3E3E"/>
          <w:sz w:val="24"/>
          <w:szCs w:val="24"/>
          <w:lang w:eastAsia="ru-RU"/>
        </w:rPr>
        <w:br/>
        <w:t>к) справка о выплате единовременного пособия при рождении ребенка, выданная Пенсионным фондом Российской Федерации и его территориальными органами (представляется по собственной инициативе);</w:t>
      </w:r>
      <w:r w:rsidRPr="00F14756">
        <w:rPr>
          <w:rFonts w:ascii="Arial" w:eastAsia="Times New Roman" w:hAnsi="Arial" w:cs="Arial"/>
          <w:color w:val="3E3E3E"/>
          <w:sz w:val="24"/>
          <w:szCs w:val="24"/>
          <w:lang w:eastAsia="ru-RU"/>
        </w:rPr>
        <w:br/>
        <w:t>л) справка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и организациями, осуществляющими указанные выплаты (представляется по собственной инициативе);</w:t>
      </w:r>
      <w:r w:rsidRPr="00F14756">
        <w:rPr>
          <w:rFonts w:ascii="Arial" w:eastAsia="Times New Roman" w:hAnsi="Arial" w:cs="Arial"/>
          <w:color w:val="3E3E3E"/>
          <w:sz w:val="24"/>
          <w:szCs w:val="24"/>
          <w:lang w:eastAsia="ru-RU"/>
        </w:rPr>
        <w:br/>
        <w:t>м) справка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выданная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 территориальными отделениями):</w:t>
      </w:r>
      <w:r w:rsidRPr="00F14756">
        <w:rPr>
          <w:rFonts w:ascii="Arial" w:eastAsia="Times New Roman" w:hAnsi="Arial" w:cs="Arial"/>
          <w:color w:val="3E3E3E"/>
          <w:sz w:val="24"/>
          <w:szCs w:val="24"/>
          <w:lang w:eastAsia="ru-RU"/>
        </w:rPr>
        <w:b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w:t>
      </w:r>
      <w:r w:rsidRPr="00F14756">
        <w:rPr>
          <w:rFonts w:ascii="Arial" w:eastAsia="Times New Roman" w:hAnsi="Arial" w:cs="Arial"/>
          <w:color w:val="3E3E3E"/>
          <w:sz w:val="24"/>
          <w:szCs w:val="24"/>
          <w:lang w:eastAsia="ru-RU"/>
        </w:rPr>
        <w:br/>
      </w:r>
      <w:r w:rsidRPr="00F14756">
        <w:rPr>
          <w:rFonts w:ascii="Arial" w:eastAsia="Times New Roman" w:hAnsi="Arial" w:cs="Arial"/>
          <w:color w:val="3E3E3E"/>
          <w:sz w:val="24"/>
          <w:szCs w:val="24"/>
          <w:lang w:eastAsia="ru-RU"/>
        </w:rPr>
        <w:lastRenderedPageBreak/>
        <w:t>матерям, проходящим военную службу по контракту, службу в качестве лиц рядового и начальствующего состава в органах внутренних дел;</w:t>
      </w:r>
      <w:r w:rsidRPr="00F14756">
        <w:rPr>
          <w:rFonts w:ascii="Arial" w:eastAsia="Times New Roman" w:hAnsi="Arial" w:cs="Arial"/>
          <w:color w:val="3E3E3E"/>
          <w:sz w:val="24"/>
          <w:szCs w:val="24"/>
          <w:lang w:eastAsia="ru-RU"/>
        </w:rPr>
        <w:b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r w:rsidRPr="00F14756">
        <w:rPr>
          <w:rFonts w:ascii="Arial" w:eastAsia="Times New Roman" w:hAnsi="Arial" w:cs="Arial"/>
          <w:color w:val="3E3E3E"/>
          <w:sz w:val="24"/>
          <w:szCs w:val="24"/>
          <w:lang w:eastAsia="ru-RU"/>
        </w:rPr>
        <w:b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r w:rsidRPr="00F14756">
        <w:rPr>
          <w:rFonts w:ascii="Arial" w:eastAsia="Times New Roman" w:hAnsi="Arial" w:cs="Arial"/>
          <w:color w:val="3E3E3E"/>
          <w:sz w:val="24"/>
          <w:szCs w:val="24"/>
          <w:lang w:eastAsia="ru-RU"/>
        </w:rPr>
        <w:br/>
        <w:t>н) справка о выплате единовременного пособия при передаче ребенка на воспитание в семью, выданная Пенсионным фондом Российской Федерации и его территориальными органами (представляется по собственной инициативе);</w:t>
      </w:r>
      <w:r w:rsidRPr="00F14756">
        <w:rPr>
          <w:rFonts w:ascii="Arial" w:eastAsia="Times New Roman" w:hAnsi="Arial" w:cs="Arial"/>
          <w:color w:val="3E3E3E"/>
          <w:sz w:val="24"/>
          <w:szCs w:val="24"/>
          <w:lang w:eastAsia="ru-RU"/>
        </w:rPr>
        <w:br/>
        <w:t>о) справка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 выплачиваемого, если в указанные периоды они утратили право на пособие по безработице, выданная организациями, осуществляющими выплаты ежемесячного пособия (представляется по собственной инициативе);</w:t>
      </w:r>
      <w:r w:rsidRPr="00F14756">
        <w:rPr>
          <w:rFonts w:ascii="Arial" w:eastAsia="Times New Roman" w:hAnsi="Arial" w:cs="Arial"/>
          <w:color w:val="3E3E3E"/>
          <w:sz w:val="24"/>
          <w:szCs w:val="24"/>
          <w:lang w:eastAsia="ru-RU"/>
        </w:rPr>
        <w:br/>
        <w:t>п) справка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выданная организацией, осуществляющей указанную выплату (представляется по собственной инициативе);</w:t>
      </w:r>
      <w:r w:rsidRPr="00F14756">
        <w:rPr>
          <w:rFonts w:ascii="Arial" w:eastAsia="Times New Roman" w:hAnsi="Arial" w:cs="Arial"/>
          <w:color w:val="3E3E3E"/>
          <w:sz w:val="24"/>
          <w:szCs w:val="24"/>
          <w:lang w:eastAsia="ru-RU"/>
        </w:rPr>
        <w:br/>
        <w:t>р) справка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выданная Пенсионным фондом Российской Федерации и его территориальными органами (представляется по собственной инициативе);</w:t>
      </w:r>
      <w:r w:rsidRPr="00F14756">
        <w:rPr>
          <w:rFonts w:ascii="Arial" w:eastAsia="Times New Roman" w:hAnsi="Arial" w:cs="Arial"/>
          <w:color w:val="3E3E3E"/>
          <w:sz w:val="24"/>
          <w:szCs w:val="24"/>
          <w:lang w:eastAsia="ru-RU"/>
        </w:rPr>
        <w:br/>
        <w:t>с) справка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выплаты ежемесячного пособия (представляется по собственной инициативе);</w:t>
      </w:r>
      <w:r w:rsidRPr="00F14756">
        <w:rPr>
          <w:rFonts w:ascii="Arial" w:eastAsia="Times New Roman" w:hAnsi="Arial" w:cs="Arial"/>
          <w:color w:val="3E3E3E"/>
          <w:sz w:val="24"/>
          <w:szCs w:val="24"/>
          <w:lang w:eastAsia="ru-RU"/>
        </w:rPr>
        <w:br/>
        <w:t xml:space="preserve">т) справка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w:t>
      </w:r>
      <w:r w:rsidRPr="00F14756">
        <w:rPr>
          <w:rFonts w:ascii="Arial" w:eastAsia="Times New Roman" w:hAnsi="Arial" w:cs="Arial"/>
          <w:color w:val="3E3E3E"/>
          <w:sz w:val="24"/>
          <w:szCs w:val="24"/>
          <w:lang w:eastAsia="ru-RU"/>
        </w:rPr>
        <w:lastRenderedPageBreak/>
        <w:t>характер, и продовольственного обеспечения, выданная организациями, осуществляющими указанные выплаты (представляется по собственной инициативе);</w:t>
      </w:r>
      <w:r w:rsidRPr="00F14756">
        <w:rPr>
          <w:rFonts w:ascii="Arial" w:eastAsia="Times New Roman" w:hAnsi="Arial" w:cs="Arial"/>
          <w:color w:val="3E3E3E"/>
          <w:sz w:val="24"/>
          <w:szCs w:val="24"/>
          <w:lang w:eastAsia="ru-RU"/>
        </w:rPr>
        <w:br/>
        <w:t>у) справка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выданная организациями, осуществляющими указанные выплаты (представляется по собственной инициативе), выплачиваемая:</w:t>
      </w:r>
      <w:r w:rsidRPr="00F14756">
        <w:rPr>
          <w:rFonts w:ascii="Arial" w:eastAsia="Times New Roman" w:hAnsi="Arial" w:cs="Arial"/>
          <w:color w:val="3E3E3E"/>
          <w:sz w:val="24"/>
          <w:szCs w:val="24"/>
          <w:lang w:eastAsia="ru-RU"/>
        </w:rPr>
        <w:br/>
        <w:t>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r w:rsidRPr="00F14756">
        <w:rPr>
          <w:rFonts w:ascii="Arial" w:eastAsia="Times New Roman" w:hAnsi="Arial" w:cs="Arial"/>
          <w:color w:val="3E3E3E"/>
          <w:sz w:val="24"/>
          <w:szCs w:val="24"/>
          <w:lang w:eastAsia="ru-RU"/>
        </w:rPr>
        <w:br/>
        <w:t>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r w:rsidRPr="00F14756">
        <w:rPr>
          <w:rFonts w:ascii="Arial" w:eastAsia="Times New Roman" w:hAnsi="Arial" w:cs="Arial"/>
          <w:color w:val="3E3E3E"/>
          <w:sz w:val="24"/>
          <w:szCs w:val="24"/>
          <w:lang w:eastAsia="ru-RU"/>
        </w:rPr>
        <w:b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r w:rsidRPr="00F14756">
        <w:rPr>
          <w:rFonts w:ascii="Arial" w:eastAsia="Times New Roman" w:hAnsi="Arial" w:cs="Arial"/>
          <w:color w:val="3E3E3E"/>
          <w:sz w:val="24"/>
          <w:szCs w:val="24"/>
          <w:lang w:eastAsia="ru-RU"/>
        </w:rPr>
        <w:br/>
        <w:t>военнослужащим, проходящим военную службу по контракту, за исключением военнослужащих федеральных органов исполнительной власти, указанных в абзаце втором настоящего подпункта, увольняемым с военной службы по основаниям, предусмотренным подпунктами "а" - "г" и "к" пункта 1, подпунктами "а", "б" и "ж" пункта 2, пунктами 3 и 6 статьи 51 Федерального закона от 28.03.1998 N 53-ФЗ "О воинской обязанности и военной службе", и имеющим общую продолжительность военной службы 20 лет и более, - за неполученное вещевое имущество личного пользования, право на получение которого возникло в течение последних 12 месяцев на момент исключения из списков личного состава воинской части;</w:t>
      </w:r>
      <w:r w:rsidRPr="00F14756">
        <w:rPr>
          <w:rFonts w:ascii="Arial" w:eastAsia="Times New Roman" w:hAnsi="Arial" w:cs="Arial"/>
          <w:color w:val="3E3E3E"/>
          <w:sz w:val="24"/>
          <w:szCs w:val="24"/>
          <w:lang w:eastAsia="ru-RU"/>
        </w:rPr>
        <w:br/>
        <w:t>ф) справка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органах принудительного исполнения Российской Федерации,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выданная организациями, осуществляющими выплаты единовременного пособия (представляется по собственной инициативе);</w:t>
      </w:r>
      <w:r w:rsidRPr="00F14756">
        <w:rPr>
          <w:rFonts w:ascii="Arial" w:eastAsia="Times New Roman" w:hAnsi="Arial" w:cs="Arial"/>
          <w:color w:val="3E3E3E"/>
          <w:sz w:val="24"/>
          <w:szCs w:val="24"/>
          <w:lang w:eastAsia="ru-RU"/>
        </w:rPr>
        <w:br/>
        <w:t>х) справка о выплате ежемесячных страховых выплат застрахованному лицу,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их смерти, выданная территориальным органом Фонда социального страхования Российской Федерации (представляется по собственной инициативе);</w:t>
      </w:r>
      <w:r w:rsidRPr="00F14756">
        <w:rPr>
          <w:rFonts w:ascii="Arial" w:eastAsia="Times New Roman" w:hAnsi="Arial" w:cs="Arial"/>
          <w:color w:val="3E3E3E"/>
          <w:sz w:val="24"/>
          <w:szCs w:val="24"/>
          <w:lang w:eastAsia="ru-RU"/>
        </w:rPr>
        <w:br/>
        <w:t xml:space="preserve">ц) справка о выплате надбавок и доплат (кроме носящих единовременный характер) ко всем видам выплат, указанных в подпунктах "б" - "с", "х" настоящего </w:t>
      </w:r>
      <w:r w:rsidRPr="00F14756">
        <w:rPr>
          <w:rFonts w:ascii="Arial" w:eastAsia="Times New Roman" w:hAnsi="Arial" w:cs="Arial"/>
          <w:color w:val="3E3E3E"/>
          <w:sz w:val="24"/>
          <w:szCs w:val="24"/>
          <w:lang w:eastAsia="ru-RU"/>
        </w:rPr>
        <w:lastRenderedPageBreak/>
        <w:t>пункта, установленным органами власти Красноярского края, органами местного самоуправления, предприятиями, учреждениями и другими организациями, выданная организациями, осуществляющими указанные выплаты (представляется по собственной инициативе в случае, если выплата надбавок и доплат осуществляется органами власти Красноярского края, органами местного самоуправления);</w:t>
      </w:r>
      <w:r w:rsidRPr="00F14756">
        <w:rPr>
          <w:rFonts w:ascii="Arial" w:eastAsia="Times New Roman" w:hAnsi="Arial" w:cs="Arial"/>
          <w:color w:val="3E3E3E"/>
          <w:sz w:val="24"/>
          <w:szCs w:val="24"/>
          <w:lang w:eastAsia="ru-RU"/>
        </w:rPr>
        <w:br/>
        <w:t>ч) 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(документ, указанный в данном подпункте, применяется для общей системы налогообложения индивидуальных предпринимателей);</w:t>
      </w:r>
      <w:r w:rsidRPr="00F14756">
        <w:rPr>
          <w:rFonts w:ascii="Arial" w:eastAsia="Times New Roman" w:hAnsi="Arial" w:cs="Arial"/>
          <w:color w:val="3E3E3E"/>
          <w:sz w:val="24"/>
          <w:szCs w:val="24"/>
          <w:lang w:eastAsia="ru-RU"/>
        </w:rPr>
        <w:br/>
        <w:t>ш) налоговая декларация по налогу, уплачиваемому в связи с применением упрощенной системы налогообложения, по форме, утвержденной Приказом Федеральной налоговой службы от 25.12.2020 N ЕД-7-3/958@ "Об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налогообложения, в электронной форме и о признании утратившим силу Приказа ФНС России от 26.02.2016 N ММВ</w:t>
      </w:r>
      <w:hyperlink r:id="rId4" w:history="1">
        <w:r w:rsidRPr="00F14756">
          <w:rPr>
            <w:rFonts w:ascii="Arial" w:eastAsia="Times New Roman" w:hAnsi="Arial" w:cs="Arial"/>
            <w:color w:val="F34B0A"/>
            <w:sz w:val="24"/>
            <w:szCs w:val="24"/>
            <w:u w:val="single"/>
            <w:lang w:eastAsia="ru-RU"/>
          </w:rPr>
          <w:t>-7-3/99@"</w:t>
        </w:r>
      </w:hyperlink>
      <w:r w:rsidRPr="00F14756">
        <w:rPr>
          <w:rFonts w:ascii="Arial" w:eastAsia="Times New Roman" w:hAnsi="Arial" w:cs="Arial"/>
          <w:color w:val="3E3E3E"/>
          <w:sz w:val="24"/>
          <w:szCs w:val="24"/>
          <w:lang w:eastAsia="ru-RU"/>
        </w:rPr>
        <w:t>;;</w:t>
      </w:r>
      <w:r w:rsidRPr="00F14756">
        <w:rPr>
          <w:rFonts w:ascii="Arial" w:eastAsia="Times New Roman" w:hAnsi="Arial" w:cs="Arial"/>
          <w:color w:val="3E3E3E"/>
          <w:sz w:val="24"/>
          <w:szCs w:val="24"/>
          <w:lang w:eastAsia="ru-RU"/>
        </w:rPr>
        <w:br/>
        <w:t>щ)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11.12.2006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r w:rsidRPr="00F14756">
        <w:rPr>
          <w:rFonts w:ascii="Arial" w:eastAsia="Times New Roman" w:hAnsi="Arial" w:cs="Arial"/>
          <w:color w:val="3E3E3E"/>
          <w:sz w:val="24"/>
          <w:szCs w:val="24"/>
          <w:lang w:eastAsia="ru-RU"/>
        </w:rPr>
        <w:br/>
        <w:t>э) книга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22.10.2012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Документы, указанные в пункте одиннадцатом настоящей памятки, представляются заявителями при наличии соответствующего дохода у него и (или) членов его семьи.</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12) </w:t>
      </w:r>
      <w:r w:rsidRPr="00F14756">
        <w:rPr>
          <w:rFonts w:ascii="Arial" w:eastAsia="Times New Roman" w:hAnsi="Arial" w:cs="Arial"/>
          <w:b/>
          <w:bCs/>
          <w:color w:val="3E3E3E"/>
          <w:sz w:val="24"/>
          <w:szCs w:val="24"/>
          <w:u w:val="single"/>
          <w:lang w:eastAsia="ru-RU"/>
        </w:rPr>
        <w:t xml:space="preserve">для предоставления питания обучающемуся из семьи, в которой имеются дети в возрасте до 18 лет, приобретшие полную дееспособность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 призыву или обучаются в военных профессиональных организациях и военных </w:t>
      </w:r>
      <w:r w:rsidRPr="00F14756">
        <w:rPr>
          <w:rFonts w:ascii="Arial" w:eastAsia="Times New Roman" w:hAnsi="Arial" w:cs="Arial"/>
          <w:b/>
          <w:bCs/>
          <w:color w:val="3E3E3E"/>
          <w:sz w:val="24"/>
          <w:szCs w:val="24"/>
          <w:u w:val="single"/>
          <w:lang w:eastAsia="ru-RU"/>
        </w:rPr>
        <w:lastRenderedPageBreak/>
        <w:t>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предоставляются следующие документы соответственно:</w:t>
      </w:r>
      <w:r w:rsidRPr="00F14756">
        <w:rPr>
          <w:rFonts w:ascii="Arial" w:eastAsia="Times New Roman" w:hAnsi="Arial" w:cs="Arial"/>
          <w:color w:val="3E3E3E"/>
          <w:sz w:val="24"/>
          <w:szCs w:val="24"/>
          <w:lang w:eastAsia="ru-RU"/>
        </w:rPr>
        <w:br/>
        <w:t>а) копия документа, подтверждающего приобретение несовершеннолетним членом семьи обучающегося полной дееспособности до достижения им совершеннолетия:</w:t>
      </w:r>
      <w:r w:rsidRPr="00F14756">
        <w:rPr>
          <w:rFonts w:ascii="Arial" w:eastAsia="Times New Roman" w:hAnsi="Arial" w:cs="Arial"/>
          <w:color w:val="3E3E3E"/>
          <w:sz w:val="24"/>
          <w:szCs w:val="24"/>
          <w:lang w:eastAsia="ru-RU"/>
        </w:rPr>
        <w:br/>
        <w:t>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r w:rsidRPr="00F14756">
        <w:rPr>
          <w:rFonts w:ascii="Arial" w:eastAsia="Times New Roman" w:hAnsi="Arial" w:cs="Arial"/>
          <w:color w:val="3E3E3E"/>
          <w:sz w:val="24"/>
          <w:szCs w:val="24"/>
          <w:lang w:eastAsia="ru-RU"/>
        </w:rPr>
        <w:br/>
        <w:t>копия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r w:rsidRPr="00F14756">
        <w:rPr>
          <w:rFonts w:ascii="Arial" w:eastAsia="Times New Roman" w:hAnsi="Arial" w:cs="Arial"/>
          <w:color w:val="3E3E3E"/>
          <w:sz w:val="24"/>
          <w:szCs w:val="24"/>
          <w:lang w:eastAsia="ru-RU"/>
        </w:rPr>
        <w:br/>
        <w:t>копия вступившего в законную силу решения суда об объявлении несовершеннолетнего члена семьи обучающегося полностью дееспособным (эмансипированным);</w:t>
      </w:r>
      <w:r w:rsidRPr="00F14756">
        <w:rPr>
          <w:rFonts w:ascii="Arial" w:eastAsia="Times New Roman" w:hAnsi="Arial" w:cs="Arial"/>
          <w:color w:val="3E3E3E"/>
          <w:sz w:val="24"/>
          <w:szCs w:val="24"/>
          <w:lang w:eastAsia="ru-RU"/>
        </w:rPr>
        <w:br/>
        <w:t>б) копия вступившего в законную силу решения суда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r w:rsidRPr="00F14756">
        <w:rPr>
          <w:rFonts w:ascii="Arial" w:eastAsia="Times New Roman" w:hAnsi="Arial" w:cs="Arial"/>
          <w:color w:val="3E3E3E"/>
          <w:sz w:val="24"/>
          <w:szCs w:val="24"/>
          <w:lang w:eastAsia="ru-RU"/>
        </w:rPr>
        <w:br/>
        <w:t>в) документ, подтверждающий, что несовершеннолетние члены семьи обучающегося находятся на полном государственном обеспечении:</w:t>
      </w:r>
      <w:r w:rsidRPr="00F14756">
        <w:rPr>
          <w:rFonts w:ascii="Arial" w:eastAsia="Times New Roman" w:hAnsi="Arial" w:cs="Arial"/>
          <w:color w:val="3E3E3E"/>
          <w:sz w:val="24"/>
          <w:szCs w:val="24"/>
          <w:lang w:eastAsia="ru-RU"/>
        </w:rPr>
        <w:br/>
        <w:t>копия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r w:rsidRPr="00F14756">
        <w:rPr>
          <w:rFonts w:ascii="Arial" w:eastAsia="Times New Roman" w:hAnsi="Arial" w:cs="Arial"/>
          <w:color w:val="3E3E3E"/>
          <w:sz w:val="24"/>
          <w:szCs w:val="24"/>
          <w:lang w:eastAsia="ru-RU"/>
        </w:rPr>
        <w:br/>
        <w:t>справка организации, в которой несовершеннолетний член семьи обучающегося находится на полном государственном обеспечении;</w:t>
      </w:r>
      <w:r w:rsidRPr="00F14756">
        <w:rPr>
          <w:rFonts w:ascii="Arial" w:eastAsia="Times New Roman" w:hAnsi="Arial" w:cs="Arial"/>
          <w:color w:val="3E3E3E"/>
          <w:sz w:val="24"/>
          <w:szCs w:val="24"/>
          <w:lang w:eastAsia="ru-RU"/>
        </w:rPr>
        <w:br/>
        <w:t>г) справка о прохождении родителем (законным представителем) обучающегося, его супругом (супругой) военной службы по призыву;</w:t>
      </w:r>
      <w:r w:rsidRPr="00F14756">
        <w:rPr>
          <w:rFonts w:ascii="Arial" w:eastAsia="Times New Roman" w:hAnsi="Arial" w:cs="Arial"/>
          <w:color w:val="3E3E3E"/>
          <w:sz w:val="24"/>
          <w:szCs w:val="24"/>
          <w:lang w:eastAsia="ru-RU"/>
        </w:rPr>
        <w:br/>
        <w:t>д) справка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r w:rsidRPr="00F14756">
        <w:rPr>
          <w:rFonts w:ascii="Arial" w:eastAsia="Times New Roman" w:hAnsi="Arial" w:cs="Arial"/>
          <w:color w:val="3E3E3E"/>
          <w:sz w:val="24"/>
          <w:szCs w:val="24"/>
          <w:lang w:eastAsia="ru-RU"/>
        </w:rPr>
        <w:br/>
        <w:t>е) справка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принудительного наблюдения и лечения у врача-психиатра в амбулаторных условиях);</w:t>
      </w:r>
      <w:r w:rsidRPr="00F14756">
        <w:rPr>
          <w:rFonts w:ascii="Arial" w:eastAsia="Times New Roman" w:hAnsi="Arial" w:cs="Arial"/>
          <w:color w:val="3E3E3E"/>
          <w:sz w:val="24"/>
          <w:szCs w:val="24"/>
          <w:lang w:eastAsia="ru-RU"/>
        </w:rPr>
        <w:br/>
        <w:t xml:space="preserve">ж) копия свидетельства о расторжении брака между родителями обучающегося и </w:t>
      </w:r>
      <w:r w:rsidRPr="00F14756">
        <w:rPr>
          <w:rFonts w:ascii="Arial" w:eastAsia="Times New Roman" w:hAnsi="Arial" w:cs="Arial"/>
          <w:color w:val="3E3E3E"/>
          <w:sz w:val="24"/>
          <w:szCs w:val="24"/>
          <w:lang w:eastAsia="ru-RU"/>
        </w:rPr>
        <w:lastRenderedPageBreak/>
        <w:t>(или) копия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r w:rsidRPr="00F14756">
        <w:rPr>
          <w:rFonts w:ascii="Arial" w:eastAsia="Times New Roman" w:hAnsi="Arial" w:cs="Arial"/>
          <w:color w:val="3E3E3E"/>
          <w:sz w:val="24"/>
          <w:szCs w:val="24"/>
          <w:lang w:eastAsia="ru-RU"/>
        </w:rPr>
        <w:br/>
        <w:t>13) для получения питания обучающимися,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дополнительно заявитель (уполномоченный представитель) представляет копию справки о рождении обучающегося, выданной органом записи актов гражданского состояния, подтверждающей, что сведения об одном из родителей обучающегося внесены в запись акта о рождении на основании заявления другого родителя обучающегося, или копию свидетельства о смерти одного из родителей обучающегося, или копию вступившего в законную силу решения суда о признании одного из родителей обучающегося безвестно отсутствующим или об объявлении умершим (представляется для подтверждения правового статуса обучающегося, воспитывающегося одиноким родителем, за исключением случая, когда в свидетельстве о рождении обучающегося не имеется информации об одном из родителей (проставлен прочерк); копия свидетельства о смерти одного из родителей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смерти одного из родителей обучающегося, выданного органами записи актов гражданского состояния или консульскими учреждениями Российской Федерации, и копия справки о рождении обучающегося, выданной органом записи актов гражданского состояния, подтверждающей, что сведения об одном из родителей обучающегося внесены в запись акта о рождении на основании заявления другого родителя обучающегося, представляются по собственной инициативе).</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При наличии в семье двух или более детей все перечисленные выше копии документов представляются на каждого ребенка.</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b/>
          <w:bCs/>
          <w:color w:val="3E3E3E"/>
          <w:sz w:val="24"/>
          <w:szCs w:val="24"/>
          <w:u w:val="single"/>
          <w:lang w:eastAsia="ru-RU"/>
        </w:rPr>
        <w:t>14) для получения питания обучающимися из семей лиц, принимающих (принимавших) участие в специальной военной операции, предоставляются следующие документы:</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а) копия свидетельства о рождении ребенка</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б) копия СНИЛС ребенка</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в) копия свидетельства о заключении брака (если документы сдает мать)</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г) копия справки, подтверждающая участие в специальной военной операции</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д) копия паспорта з</w:t>
      </w:r>
      <w:r>
        <w:rPr>
          <w:rFonts w:ascii="Arial" w:eastAsia="Times New Roman" w:hAnsi="Arial" w:cs="Arial"/>
          <w:color w:val="3E3E3E"/>
          <w:sz w:val="24"/>
          <w:szCs w:val="24"/>
          <w:lang w:eastAsia="ru-RU"/>
        </w:rPr>
        <w:t>а</w:t>
      </w:r>
      <w:bookmarkStart w:id="0" w:name="_GoBack"/>
      <w:bookmarkEnd w:id="0"/>
      <w:r w:rsidRPr="00F14756">
        <w:rPr>
          <w:rFonts w:ascii="Arial" w:eastAsia="Times New Roman" w:hAnsi="Arial" w:cs="Arial"/>
          <w:color w:val="3E3E3E"/>
          <w:sz w:val="24"/>
          <w:szCs w:val="24"/>
          <w:lang w:eastAsia="ru-RU"/>
        </w:rPr>
        <w:t>явителя</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b/>
          <w:bCs/>
          <w:i/>
          <w:iCs/>
          <w:color w:val="3320F8"/>
          <w:sz w:val="24"/>
          <w:szCs w:val="24"/>
          <w:lang w:eastAsia="ru-RU"/>
        </w:rPr>
        <w:lastRenderedPageBreak/>
        <w:t>  КОРОТКО:</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b/>
          <w:bCs/>
          <w:i/>
          <w:iCs/>
          <w:color w:val="3320F8"/>
          <w:sz w:val="24"/>
          <w:szCs w:val="24"/>
          <w:lang w:eastAsia="ru-RU"/>
        </w:rPr>
        <w:t>Для детей с ограниченными возможностями здоровья:</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1. Заключение психолого-медико-педагогической комиссии; </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2. Свидетельство о рождении (копия);</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3. Страховое свидетельство государственного пенсионного страхования (СНИЛС).</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b/>
          <w:bCs/>
          <w:i/>
          <w:iCs/>
          <w:color w:val="4642FA"/>
          <w:sz w:val="24"/>
          <w:szCs w:val="24"/>
          <w:lang w:eastAsia="ru-RU"/>
        </w:rPr>
        <w:t>  Для остальных категорий детей:</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1. Справка о составе семьи (из ЖЭКа).</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2. Справки о зарплатах родителей.</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3. Справки о детских пособиях.</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4. Справки о пенсиях и трудовые книжки пенсионеров (копии).</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5. Справка о получении алиментов и свидетельство о разводе (копия).</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6. Справка о пенсии по инвалидности и удостоверение (копия).</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7. Справка о пенсии об утере кормильца и свидетельство о смерти (копия).</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8. Свидетельство о рождении ребенка - ученика школы (копия).</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9. Удостоверение одинокой матери (копия) или справка из загса о записи отца со слов матери.</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10. Если у матери и ребенка разные фамилии (копии): свидетельство о разводе, свидетельство о браке, паспорт матери (1 стр., регистрация, дети).</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color w:val="3E3E3E"/>
          <w:sz w:val="24"/>
          <w:szCs w:val="24"/>
          <w:lang w:eastAsia="ru-RU"/>
        </w:rPr>
        <w:t>  Заявителю иметь при себе паспорт, ксерокопии и оригиналы всех документов.</w:t>
      </w:r>
    </w:p>
    <w:p w:rsidR="00F14756" w:rsidRPr="00F14756" w:rsidRDefault="00F14756" w:rsidP="00F14756">
      <w:pPr>
        <w:shd w:val="clear" w:color="auto" w:fill="FAFAFA"/>
        <w:spacing w:after="100" w:afterAutospacing="1" w:line="240" w:lineRule="auto"/>
        <w:jc w:val="both"/>
        <w:rPr>
          <w:rFonts w:ascii="Arial" w:eastAsia="Times New Roman" w:hAnsi="Arial" w:cs="Arial"/>
          <w:color w:val="3E3E3E"/>
          <w:sz w:val="24"/>
          <w:szCs w:val="24"/>
          <w:lang w:eastAsia="ru-RU"/>
        </w:rPr>
      </w:pPr>
      <w:r w:rsidRPr="00F14756">
        <w:rPr>
          <w:rFonts w:ascii="Arial" w:eastAsia="Times New Roman" w:hAnsi="Arial" w:cs="Arial"/>
          <w:b/>
          <w:bCs/>
          <w:i/>
          <w:iCs/>
          <w:color w:val="481FF4"/>
          <w:sz w:val="24"/>
          <w:szCs w:val="24"/>
          <w:lang w:eastAsia="ru-RU"/>
        </w:rPr>
        <w:t>  Справки по телефонам: 75-20-37</w:t>
      </w:r>
    </w:p>
    <w:p w:rsidR="00901C97" w:rsidRDefault="00901C97"/>
    <w:sectPr w:rsidR="00901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64"/>
    <w:rsid w:val="00841364"/>
    <w:rsid w:val="00901C97"/>
    <w:rsid w:val="00F1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3CAF"/>
  <w15:chartTrackingRefBased/>
  <w15:docId w15:val="{63F072EF-21AD-4DB2-89A6-E75E3733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7-3/9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5552</Words>
  <Characters>31649</Characters>
  <Application>Microsoft Office Word</Application>
  <DocSecurity>0</DocSecurity>
  <Lines>263</Lines>
  <Paragraphs>74</Paragraphs>
  <ScaleCrop>false</ScaleCrop>
  <Company>Школа 101</Company>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Гавриловна Хоровенько</dc:creator>
  <cp:keywords/>
  <dc:description/>
  <cp:lastModifiedBy>Елена Гавриловна Хоровенько</cp:lastModifiedBy>
  <cp:revision>2</cp:revision>
  <dcterms:created xsi:type="dcterms:W3CDTF">2023-09-30T05:20:00Z</dcterms:created>
  <dcterms:modified xsi:type="dcterms:W3CDTF">2023-09-30T05:25:00Z</dcterms:modified>
</cp:coreProperties>
</file>